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77633" w14:textId="5C7D7744" w:rsidR="00490AAC" w:rsidRPr="00490AAC" w:rsidRDefault="00490AAC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bookmarkStart w:id="0" w:name="_GoBack"/>
      <w:bookmarkEnd w:id="0"/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20CA62EB" wp14:editId="0F4191E3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 </w:t>
      </w:r>
    </w:p>
    <w:p w14:paraId="262E2BBD" w14:textId="77777777" w:rsidR="00DE0E82" w:rsidRDefault="00490AAC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 ОБРАЗОВАНИЯ АЛАПАЕВСКОЕ</w:t>
      </w:r>
    </w:p>
    <w:p w14:paraId="5450C7C0" w14:textId="77777777" w:rsidR="00490AAC" w:rsidRPr="00490AAC" w:rsidRDefault="00DE0E82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</w:t>
      </w:r>
    </w:p>
    <w:p w14:paraId="3A0C05A4" w14:textId="77777777" w:rsidR="00490AAC" w:rsidRPr="00490AAC" w:rsidRDefault="00490AAC" w:rsidP="00F46212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7A4125D6" w14:textId="3C389BE3" w:rsidR="00490AAC" w:rsidRPr="00490AAC" w:rsidRDefault="00490AAC" w:rsidP="00F46212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РЕШЕНИЕ №</w:t>
      </w:r>
      <w:r w:rsidR="007C2816">
        <w:rPr>
          <w:rFonts w:eastAsiaTheme="minorEastAsia"/>
          <w:b/>
          <w:sz w:val="28"/>
          <w:szCs w:val="28"/>
        </w:rPr>
        <w:t>315</w:t>
      </w:r>
    </w:p>
    <w:p w14:paraId="30558AF7" w14:textId="69FE1805" w:rsidR="003324BF" w:rsidRDefault="00D14107" w:rsidP="00E4659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6595">
        <w:rPr>
          <w:sz w:val="28"/>
          <w:szCs w:val="28"/>
        </w:rPr>
        <w:t>5</w:t>
      </w:r>
      <w:r w:rsidR="007628A5">
        <w:rPr>
          <w:sz w:val="28"/>
          <w:szCs w:val="28"/>
        </w:rPr>
        <w:t xml:space="preserve"> </w:t>
      </w:r>
      <w:r w:rsidR="00E46595">
        <w:rPr>
          <w:sz w:val="28"/>
          <w:szCs w:val="28"/>
        </w:rPr>
        <w:t>января 2024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F21361">
        <w:rPr>
          <w:sz w:val="28"/>
          <w:szCs w:val="28"/>
        </w:rPr>
        <w:t xml:space="preserve"> </w:t>
      </w:r>
      <w:r w:rsidR="005816E5">
        <w:rPr>
          <w:sz w:val="28"/>
          <w:szCs w:val="28"/>
        </w:rPr>
        <w:t xml:space="preserve">                                                   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5CC0E1E5" w14:textId="77777777" w:rsidR="003324BF" w:rsidRDefault="003324BF" w:rsidP="00F46212">
      <w:pPr>
        <w:rPr>
          <w:b/>
          <w:i/>
          <w:sz w:val="28"/>
          <w:szCs w:val="28"/>
        </w:rPr>
      </w:pPr>
    </w:p>
    <w:p w14:paraId="6EA708EC" w14:textId="77777777" w:rsidR="00F46212" w:rsidRDefault="003324BF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отчете </w:t>
      </w:r>
      <w:r w:rsidR="00EE5637">
        <w:rPr>
          <w:b/>
          <w:i/>
          <w:sz w:val="28"/>
          <w:szCs w:val="28"/>
        </w:rPr>
        <w:t>начальника М</w:t>
      </w:r>
      <w:r>
        <w:rPr>
          <w:b/>
          <w:i/>
          <w:sz w:val="28"/>
          <w:szCs w:val="28"/>
        </w:rPr>
        <w:t>ежмуниципального о</w:t>
      </w:r>
      <w:r w:rsidR="003B191A">
        <w:rPr>
          <w:b/>
          <w:i/>
          <w:sz w:val="28"/>
          <w:szCs w:val="28"/>
        </w:rPr>
        <w:t xml:space="preserve">тдела </w:t>
      </w:r>
    </w:p>
    <w:p w14:paraId="190E33CF" w14:textId="77777777" w:rsidR="00F46212" w:rsidRDefault="003B191A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Министерства внутренних д</w:t>
      </w:r>
      <w:r w:rsidR="00C60605">
        <w:rPr>
          <w:b/>
          <w:i/>
          <w:sz w:val="28"/>
          <w:szCs w:val="28"/>
        </w:rPr>
        <w:t>ел России</w:t>
      </w:r>
      <w:r w:rsidR="00AD274D">
        <w:rPr>
          <w:b/>
          <w:i/>
          <w:sz w:val="28"/>
          <w:szCs w:val="28"/>
        </w:rPr>
        <w:t xml:space="preserve"> «Алапае</w:t>
      </w:r>
      <w:r>
        <w:rPr>
          <w:b/>
          <w:i/>
          <w:sz w:val="28"/>
          <w:szCs w:val="28"/>
        </w:rPr>
        <w:t>в</w:t>
      </w:r>
      <w:r w:rsidR="00AD274D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кий»</w:t>
      </w:r>
      <w:r w:rsidR="007D5AA9">
        <w:rPr>
          <w:b/>
          <w:i/>
          <w:sz w:val="28"/>
          <w:szCs w:val="28"/>
        </w:rPr>
        <w:t xml:space="preserve"> </w:t>
      </w:r>
    </w:p>
    <w:p w14:paraId="50E6393B" w14:textId="36BBC3F3" w:rsidR="003B191A" w:rsidRPr="00C56962" w:rsidRDefault="00EE5637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результатах деятельности полиции за 20</w:t>
      </w:r>
      <w:r w:rsidR="00D14107">
        <w:rPr>
          <w:b/>
          <w:i/>
          <w:sz w:val="28"/>
          <w:szCs w:val="28"/>
        </w:rPr>
        <w:t>2</w:t>
      </w:r>
      <w:r w:rsidR="00E46595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год</w:t>
      </w:r>
      <w:r w:rsidRPr="00EE5637">
        <w:rPr>
          <w:b/>
          <w:i/>
          <w:sz w:val="28"/>
          <w:szCs w:val="28"/>
        </w:rPr>
        <w:t xml:space="preserve"> </w:t>
      </w:r>
      <w:r w:rsidR="007D5AA9">
        <w:rPr>
          <w:b/>
          <w:i/>
          <w:sz w:val="28"/>
          <w:szCs w:val="28"/>
        </w:rPr>
        <w:t xml:space="preserve">на территории муниципального образования Алапаевское </w:t>
      </w:r>
      <w:r w:rsidR="00C56962">
        <w:rPr>
          <w:b/>
          <w:i/>
          <w:sz w:val="28"/>
          <w:szCs w:val="28"/>
        </w:rPr>
        <w:t xml:space="preserve"> </w:t>
      </w:r>
    </w:p>
    <w:p w14:paraId="2B2E6CA5" w14:textId="77777777" w:rsidR="003B191A" w:rsidRDefault="003B191A" w:rsidP="00F46212">
      <w:pPr>
        <w:jc w:val="center"/>
        <w:rPr>
          <w:sz w:val="28"/>
          <w:szCs w:val="28"/>
        </w:rPr>
      </w:pPr>
    </w:p>
    <w:p w14:paraId="2F0AB21C" w14:textId="65904470" w:rsidR="00615DD2" w:rsidRDefault="003324BF" w:rsidP="00EE456C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EE5637">
        <w:rPr>
          <w:sz w:val="28"/>
          <w:szCs w:val="28"/>
        </w:rPr>
        <w:t xml:space="preserve"> отчет, представленный</w:t>
      </w:r>
      <w:r w:rsidRPr="00AD274D">
        <w:rPr>
          <w:sz w:val="28"/>
          <w:szCs w:val="28"/>
        </w:rPr>
        <w:t xml:space="preserve"> </w:t>
      </w:r>
      <w:r w:rsidR="00EE5637">
        <w:rPr>
          <w:sz w:val="28"/>
          <w:szCs w:val="28"/>
        </w:rPr>
        <w:t>начальником</w:t>
      </w:r>
      <w:r w:rsidR="00EE5637"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 о результатах деятельности полиции за 20</w:t>
      </w:r>
      <w:r w:rsidR="00D14107">
        <w:rPr>
          <w:sz w:val="28"/>
          <w:szCs w:val="28"/>
        </w:rPr>
        <w:t>2</w:t>
      </w:r>
      <w:r w:rsidR="00996957">
        <w:rPr>
          <w:sz w:val="28"/>
          <w:szCs w:val="28"/>
        </w:rPr>
        <w:t>3</w:t>
      </w:r>
      <w:r w:rsidR="00EE5637" w:rsidRPr="00EE5637">
        <w:rPr>
          <w:sz w:val="28"/>
          <w:szCs w:val="28"/>
        </w:rPr>
        <w:t xml:space="preserve"> год на территории муницип</w:t>
      </w:r>
      <w:r w:rsidR="00EE5637">
        <w:rPr>
          <w:sz w:val="28"/>
          <w:szCs w:val="28"/>
        </w:rPr>
        <w:t xml:space="preserve">ального образования Алапаевское, в соответствии с Уставом муниципального образования </w:t>
      </w:r>
      <w:r w:rsidR="00E46595">
        <w:rPr>
          <w:sz w:val="28"/>
          <w:szCs w:val="28"/>
        </w:rPr>
        <w:t>Алапаевское</w:t>
      </w:r>
      <w:r w:rsidR="00E46595" w:rsidRPr="00AD274D">
        <w:rPr>
          <w:sz w:val="28"/>
          <w:szCs w:val="28"/>
        </w:rPr>
        <w:t xml:space="preserve">, </w:t>
      </w:r>
      <w:r w:rsidR="00E46595">
        <w:rPr>
          <w:sz w:val="28"/>
          <w:szCs w:val="28"/>
        </w:rPr>
        <w:t>Дума</w:t>
      </w:r>
      <w:r w:rsidR="00615DD2" w:rsidRPr="00AD274D">
        <w:rPr>
          <w:sz w:val="28"/>
          <w:szCs w:val="28"/>
        </w:rPr>
        <w:t xml:space="preserve">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485FB08A" w14:textId="77777777" w:rsidR="00FF5037" w:rsidRPr="00D33E06" w:rsidRDefault="00FF5037" w:rsidP="00F46212">
      <w:pPr>
        <w:jc w:val="both"/>
        <w:rPr>
          <w:sz w:val="28"/>
          <w:szCs w:val="28"/>
        </w:rPr>
      </w:pPr>
    </w:p>
    <w:p w14:paraId="1A048C35" w14:textId="77777777" w:rsidR="00FF5037" w:rsidRPr="00D33E06" w:rsidRDefault="00FF5037" w:rsidP="00F46212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3B837A36" w14:textId="77777777" w:rsidR="00FF5037" w:rsidRPr="00D33E06" w:rsidRDefault="00FF5037" w:rsidP="00F46212">
      <w:pPr>
        <w:jc w:val="both"/>
        <w:rPr>
          <w:b/>
          <w:sz w:val="28"/>
          <w:szCs w:val="28"/>
        </w:rPr>
      </w:pPr>
    </w:p>
    <w:p w14:paraId="3DF442DB" w14:textId="6AA66664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Отчет, представленный</w:t>
      </w:r>
      <w:r w:rsidRPr="00EE563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начальником</w:t>
      </w:r>
      <w:r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 о результатах деятельности полиции за 20</w:t>
      </w:r>
      <w:r w:rsidR="00D14107">
        <w:rPr>
          <w:sz w:val="28"/>
          <w:szCs w:val="28"/>
        </w:rPr>
        <w:t>2</w:t>
      </w:r>
      <w:r w:rsidR="00E46595">
        <w:rPr>
          <w:sz w:val="28"/>
          <w:szCs w:val="28"/>
        </w:rPr>
        <w:t>3</w:t>
      </w:r>
      <w:r w:rsidRPr="00EE5637">
        <w:rPr>
          <w:sz w:val="28"/>
          <w:szCs w:val="28"/>
        </w:rPr>
        <w:t xml:space="preserve"> год на территории муниципального образования Алапаевское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 xml:space="preserve">принять к </w:t>
      </w:r>
      <w:r w:rsidR="00E46595" w:rsidRPr="00D33E06">
        <w:rPr>
          <w:sz w:val="28"/>
          <w:szCs w:val="28"/>
        </w:rPr>
        <w:t>сведению (</w:t>
      </w:r>
      <w:r w:rsidR="00FF5037" w:rsidRPr="00D33E06">
        <w:rPr>
          <w:sz w:val="28"/>
          <w:szCs w:val="28"/>
        </w:rPr>
        <w:t>прилагается).</w:t>
      </w:r>
    </w:p>
    <w:p w14:paraId="5EB5B235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EE5637">
        <w:rPr>
          <w:sz w:val="28"/>
          <w:szCs w:val="28"/>
        </w:rPr>
        <w:t>ешение вступает в силу со дня его принятия.</w:t>
      </w:r>
    </w:p>
    <w:p w14:paraId="7B82959C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Направить копию настоящего Решения в Межмуниципальный отдел Министерства внутренних дел России «Алапаевский».</w:t>
      </w:r>
    </w:p>
    <w:p w14:paraId="5BB27343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EE5637">
        <w:rPr>
          <w:sz w:val="28"/>
          <w:szCs w:val="28"/>
        </w:rPr>
        <w:t>Думы разместить настоящее Решение на сайте муниципального образования Алапаевское в разделе «Дума».</w:t>
      </w:r>
    </w:p>
    <w:p w14:paraId="67FCB943" w14:textId="77777777" w:rsidR="00FF5037" w:rsidRPr="00E77131" w:rsidRDefault="00FF50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77131">
        <w:rPr>
          <w:sz w:val="28"/>
          <w:szCs w:val="28"/>
        </w:rPr>
        <w:t>Контроль за исполнением настоящего Решения возложить на постоянную комиссию по социальной политике (</w:t>
      </w:r>
      <w:r w:rsidR="006A6B77">
        <w:rPr>
          <w:sz w:val="28"/>
          <w:szCs w:val="28"/>
        </w:rPr>
        <w:t>М.Ю. Русанова</w:t>
      </w:r>
      <w:r w:rsidRPr="00E77131">
        <w:rPr>
          <w:sz w:val="28"/>
          <w:szCs w:val="28"/>
        </w:rPr>
        <w:t>)</w:t>
      </w:r>
      <w:r w:rsidR="0030106D" w:rsidRPr="00E77131">
        <w:rPr>
          <w:sz w:val="28"/>
          <w:szCs w:val="28"/>
        </w:rPr>
        <w:t>.</w:t>
      </w:r>
    </w:p>
    <w:p w14:paraId="655C3D11" w14:textId="77777777" w:rsidR="00C56962" w:rsidRDefault="00C5696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1E9FAD70" w14:textId="77777777" w:rsidR="00F46212" w:rsidRDefault="00F4621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6ECD699E" w14:textId="77777777" w:rsidR="00F46212" w:rsidRPr="0030106D" w:rsidRDefault="00F4621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5959BA9F" w14:textId="77777777" w:rsidR="00CF5250" w:rsidRDefault="00CF5250" w:rsidP="00F4621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62595913" w14:textId="77777777" w:rsidR="00E77131" w:rsidRDefault="00FF5037" w:rsidP="00F46212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>муниципального образования</w:t>
      </w:r>
    </w:p>
    <w:p w14:paraId="18BB1CA6" w14:textId="77777777" w:rsidR="00626CA9" w:rsidRDefault="00E77131" w:rsidP="00F46212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FF5037" w:rsidRPr="00D33E0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5037" w:rsidRPr="00D33E06">
        <w:rPr>
          <w:sz w:val="28"/>
          <w:szCs w:val="28"/>
        </w:rPr>
        <w:t xml:space="preserve">  </w:t>
      </w:r>
      <w:r w:rsidR="0028623E">
        <w:rPr>
          <w:sz w:val="28"/>
          <w:szCs w:val="28"/>
        </w:rPr>
        <w:t xml:space="preserve">     </w:t>
      </w:r>
      <w:r w:rsidR="00FF5037" w:rsidRPr="00D33E06">
        <w:rPr>
          <w:sz w:val="28"/>
          <w:szCs w:val="28"/>
        </w:rPr>
        <w:t xml:space="preserve"> </w:t>
      </w:r>
      <w:r w:rsidR="0028623E">
        <w:rPr>
          <w:sz w:val="28"/>
          <w:szCs w:val="28"/>
        </w:rPr>
        <w:t>О.Н. Бычкова</w:t>
      </w:r>
    </w:p>
    <w:p w14:paraId="5D46D19D" w14:textId="77777777" w:rsidR="007E5652" w:rsidRDefault="007E5652" w:rsidP="00F46212">
      <w:pPr>
        <w:jc w:val="both"/>
        <w:rPr>
          <w:sz w:val="28"/>
          <w:szCs w:val="28"/>
        </w:rPr>
      </w:pPr>
    </w:p>
    <w:p w14:paraId="00E44E8D" w14:textId="77777777" w:rsidR="007E5652" w:rsidRDefault="007E5652" w:rsidP="00F46212">
      <w:pPr>
        <w:jc w:val="both"/>
        <w:rPr>
          <w:sz w:val="28"/>
          <w:szCs w:val="28"/>
        </w:rPr>
      </w:pPr>
    </w:p>
    <w:p w14:paraId="51A63AE2" w14:textId="77777777" w:rsidR="007E5652" w:rsidRDefault="007E5652" w:rsidP="00F46212">
      <w:pPr>
        <w:jc w:val="both"/>
        <w:rPr>
          <w:sz w:val="28"/>
          <w:szCs w:val="28"/>
        </w:rPr>
      </w:pPr>
    </w:p>
    <w:p w14:paraId="712DCAC3" w14:textId="77777777" w:rsidR="007E5652" w:rsidRDefault="007E5652" w:rsidP="00F46212">
      <w:pPr>
        <w:jc w:val="both"/>
        <w:rPr>
          <w:sz w:val="28"/>
          <w:szCs w:val="28"/>
        </w:rPr>
      </w:pPr>
    </w:p>
    <w:p w14:paraId="04C89E45" w14:textId="77777777" w:rsidR="007E5652" w:rsidRDefault="007E5652" w:rsidP="00F46212">
      <w:pPr>
        <w:jc w:val="both"/>
        <w:rPr>
          <w:sz w:val="28"/>
          <w:szCs w:val="28"/>
        </w:rPr>
      </w:pPr>
    </w:p>
    <w:p w14:paraId="1F6C6142" w14:textId="77777777" w:rsidR="00EB4236" w:rsidRDefault="00EB4236" w:rsidP="00F46212">
      <w:pPr>
        <w:jc w:val="both"/>
        <w:rPr>
          <w:sz w:val="28"/>
          <w:szCs w:val="28"/>
        </w:rPr>
      </w:pPr>
    </w:p>
    <w:p w14:paraId="1BDBF08E" w14:textId="77777777" w:rsidR="00F46212" w:rsidRDefault="00F4621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FA82750" w14:textId="77777777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lastRenderedPageBreak/>
        <w:t>Приложение</w:t>
      </w:r>
    </w:p>
    <w:p w14:paraId="50F91CF3" w14:textId="77777777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к Решению Думы </w:t>
      </w:r>
    </w:p>
    <w:p w14:paraId="7FD87DE6" w14:textId="6626E1D8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муниципального </w:t>
      </w:r>
      <w:r w:rsidR="004B7284" w:rsidRPr="00892EC9">
        <w:rPr>
          <w:sz w:val="26"/>
          <w:szCs w:val="26"/>
        </w:rPr>
        <w:t>образования Алапаевское</w:t>
      </w:r>
      <w:r w:rsidRPr="00892EC9">
        <w:rPr>
          <w:sz w:val="26"/>
          <w:szCs w:val="26"/>
        </w:rPr>
        <w:t xml:space="preserve"> </w:t>
      </w:r>
    </w:p>
    <w:p w14:paraId="2F62E8C7" w14:textId="3FAA800E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от </w:t>
      </w:r>
      <w:r w:rsidR="00D14107">
        <w:rPr>
          <w:sz w:val="26"/>
          <w:szCs w:val="26"/>
        </w:rPr>
        <w:t>2</w:t>
      </w:r>
      <w:r w:rsidR="00F21361">
        <w:rPr>
          <w:sz w:val="26"/>
          <w:szCs w:val="26"/>
        </w:rPr>
        <w:t>5</w:t>
      </w:r>
      <w:r w:rsidRPr="00892EC9">
        <w:rPr>
          <w:sz w:val="26"/>
          <w:szCs w:val="26"/>
        </w:rPr>
        <w:t xml:space="preserve"> января 20</w:t>
      </w:r>
      <w:r w:rsidR="00892EC9" w:rsidRPr="00892EC9">
        <w:rPr>
          <w:sz w:val="26"/>
          <w:szCs w:val="26"/>
        </w:rPr>
        <w:t>2</w:t>
      </w:r>
      <w:r w:rsidR="00F21361">
        <w:rPr>
          <w:sz w:val="26"/>
          <w:szCs w:val="26"/>
        </w:rPr>
        <w:t>4</w:t>
      </w:r>
      <w:r w:rsidRPr="00892EC9">
        <w:rPr>
          <w:sz w:val="26"/>
          <w:szCs w:val="26"/>
        </w:rPr>
        <w:t xml:space="preserve"> г. №</w:t>
      </w:r>
      <w:r w:rsidR="00647132">
        <w:rPr>
          <w:sz w:val="26"/>
          <w:szCs w:val="26"/>
        </w:rPr>
        <w:t>315</w:t>
      </w:r>
    </w:p>
    <w:p w14:paraId="0088D677" w14:textId="77777777" w:rsidR="007E5652" w:rsidRDefault="007E5652" w:rsidP="00F46212">
      <w:pPr>
        <w:jc w:val="both"/>
        <w:rPr>
          <w:sz w:val="28"/>
          <w:szCs w:val="28"/>
        </w:rPr>
      </w:pPr>
    </w:p>
    <w:p w14:paraId="1C98413D" w14:textId="77777777" w:rsidR="007E5652" w:rsidRPr="007628A5" w:rsidRDefault="007E5652" w:rsidP="00406B0A">
      <w:pPr>
        <w:shd w:val="clear" w:color="auto" w:fill="FFFFFF"/>
        <w:ind w:right="53"/>
        <w:jc w:val="center"/>
        <w:rPr>
          <w:b/>
          <w:bCs/>
          <w:color w:val="000000"/>
          <w:spacing w:val="-4"/>
          <w:sz w:val="28"/>
          <w:szCs w:val="28"/>
        </w:rPr>
      </w:pPr>
      <w:r w:rsidRPr="007628A5">
        <w:rPr>
          <w:b/>
          <w:bCs/>
          <w:color w:val="000000"/>
          <w:spacing w:val="-4"/>
          <w:sz w:val="28"/>
          <w:szCs w:val="28"/>
        </w:rPr>
        <w:t>ОТЧЕТ</w:t>
      </w:r>
    </w:p>
    <w:p w14:paraId="180B88DF" w14:textId="55B5F314" w:rsidR="007E5652" w:rsidRPr="002F1A4F" w:rsidRDefault="007E5652" w:rsidP="00406B0A">
      <w:pPr>
        <w:shd w:val="clear" w:color="auto" w:fill="FFFFFF"/>
        <w:ind w:right="53"/>
        <w:jc w:val="center"/>
        <w:rPr>
          <w:bCs/>
          <w:color w:val="000000"/>
          <w:spacing w:val="-4"/>
          <w:sz w:val="28"/>
          <w:szCs w:val="28"/>
        </w:rPr>
      </w:pPr>
      <w:r w:rsidRPr="007628A5">
        <w:rPr>
          <w:b/>
          <w:bCs/>
          <w:color w:val="000000"/>
          <w:spacing w:val="-4"/>
          <w:sz w:val="28"/>
          <w:szCs w:val="28"/>
        </w:rPr>
        <w:t xml:space="preserve">начальника </w:t>
      </w:r>
      <w:r w:rsidRPr="007628A5">
        <w:rPr>
          <w:b/>
          <w:bCs/>
          <w:color w:val="000000"/>
          <w:spacing w:val="-3"/>
          <w:sz w:val="28"/>
          <w:szCs w:val="28"/>
        </w:rPr>
        <w:t xml:space="preserve">Межмуниципального отдела МВД России «Алапаевский» </w:t>
      </w:r>
      <w:r w:rsidRPr="007628A5">
        <w:rPr>
          <w:b/>
          <w:bCs/>
          <w:color w:val="000000"/>
          <w:spacing w:val="-2"/>
          <w:sz w:val="28"/>
          <w:szCs w:val="28"/>
        </w:rPr>
        <w:t>о результатах деятельности полиции за 20</w:t>
      </w:r>
      <w:r w:rsidR="00D14107" w:rsidRPr="007628A5">
        <w:rPr>
          <w:b/>
          <w:bCs/>
          <w:color w:val="000000"/>
          <w:spacing w:val="-2"/>
          <w:sz w:val="28"/>
          <w:szCs w:val="28"/>
        </w:rPr>
        <w:t>2</w:t>
      </w:r>
      <w:r w:rsidR="00E46595">
        <w:rPr>
          <w:b/>
          <w:bCs/>
          <w:color w:val="000000"/>
          <w:spacing w:val="-2"/>
          <w:sz w:val="28"/>
          <w:szCs w:val="28"/>
        </w:rPr>
        <w:t>3</w:t>
      </w:r>
      <w:r w:rsidRPr="007628A5">
        <w:rPr>
          <w:b/>
          <w:bCs/>
          <w:color w:val="000000"/>
          <w:spacing w:val="-2"/>
          <w:sz w:val="28"/>
          <w:szCs w:val="28"/>
        </w:rPr>
        <w:t xml:space="preserve"> год</w:t>
      </w:r>
      <w:r w:rsidR="007628A5">
        <w:rPr>
          <w:b/>
          <w:bCs/>
          <w:color w:val="000000"/>
          <w:spacing w:val="-2"/>
          <w:sz w:val="28"/>
          <w:szCs w:val="28"/>
        </w:rPr>
        <w:t>.</w:t>
      </w:r>
    </w:p>
    <w:p w14:paraId="0D8E8B79" w14:textId="77777777" w:rsidR="007E5652" w:rsidRDefault="007E5652" w:rsidP="00E46595">
      <w:pPr>
        <w:shd w:val="clear" w:color="auto" w:fill="FFFFFF"/>
        <w:ind w:right="53"/>
        <w:jc w:val="center"/>
        <w:rPr>
          <w:color w:val="000000"/>
          <w:spacing w:val="8"/>
          <w:sz w:val="28"/>
          <w:szCs w:val="28"/>
        </w:rPr>
      </w:pPr>
    </w:p>
    <w:p w14:paraId="21A051C1" w14:textId="0DC70759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Сотрудниками МО МВД России «</w:t>
      </w:r>
      <w:r w:rsidR="00E46595" w:rsidRPr="00BE6685">
        <w:rPr>
          <w:sz w:val="28"/>
          <w:szCs w:val="28"/>
          <w:lang w:eastAsia="ru-RU"/>
        </w:rPr>
        <w:t>Алапаевский» планомерно</w:t>
      </w:r>
      <w:r w:rsidRPr="00BE6685">
        <w:rPr>
          <w:sz w:val="28"/>
          <w:szCs w:val="28"/>
          <w:lang w:eastAsia="ru-RU"/>
        </w:rPr>
        <w:t xml:space="preserve"> проводилась работа по выявлению, раскрытию и расследованию преступлений, улучшению качества предоставления государственных услуг, обеспечению защиты прав и законных интересов граждан. В результате принимаемых мер криминальная ситуация на территории района находится под контролем.</w:t>
      </w:r>
    </w:p>
    <w:p w14:paraId="1E6D2A90" w14:textId="6AAA0F9D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На территории МО «Алапаевское» за 12 месяцев 2023 года уменьшилось общее количество зарегистрированных преступлений на 17,98% (с 228 до 187). Снижение отразилось на всех категориях преступлений. Тяжких и особо тяжких преступлений зарегистрировано 44 (уровень; 2022– 44). Зарегистрировано 1 убийство (-50%; 2022 – 2) преступление раскрыто, зарегистрированы 8 фактов умышленного причинения тяжкого вреда здоровью, 4 из которых повлекли смерть человека (+50,0%; 2022 - 4), преступления совершены в с. Толмачево (1), д. Бутакова (1), д. Бутакова (1) и в п. В. Синячиха (5), все преступления раскрыты, раскрываемость данного вида преступлений составляет 100,0%. </w:t>
      </w:r>
    </w:p>
    <w:p w14:paraId="5D069ACC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Одним из эффективных способов предупреждения тяжких преступлений является выявление превентивных составов. Так за отчётный период сотрудниками МО было выявлено 63 (+3,28%; 2022 – 61) преступлений превентивной направленности из них по ст.112 УК РФ – 7 (уровень; 2022 – 7), ст.115 УК РФ – 18 (+20,0%; 2022 – 15), ст.116.1 – 8 (+300%; 2022 – 2), ст. 119 УК РФ – 13 (+30,0%; 2022 – 10), ст. 156 УК РФ – 1 (+100%; 2022 – 0), ст. 158.1 УК РФ – 1 (уровень; 2022 – 12), ст. 213 УК РФ – 0 (-100,0%; 2022 – 1), ст. 264.1 УК РФ – 15 (-11,76%; 2022 – 17), ст. 314.1 УК РФ – 0 (-100%; 2022 – 3), ст.322 – 0 (-100,0%; 2022 – 1). Раскрываемость составила 94,0%, а по </w:t>
      </w:r>
      <w:proofErr w:type="spellStart"/>
      <w:r w:rsidRPr="00BE6685">
        <w:rPr>
          <w:sz w:val="28"/>
          <w:szCs w:val="28"/>
          <w:lang w:eastAsia="ru-RU"/>
        </w:rPr>
        <w:t>ст.ст</w:t>
      </w:r>
      <w:proofErr w:type="spellEnd"/>
      <w:r w:rsidRPr="00BE6685">
        <w:rPr>
          <w:sz w:val="28"/>
          <w:szCs w:val="28"/>
          <w:lang w:eastAsia="ru-RU"/>
        </w:rPr>
        <w:t>. 119, 156, 158.1, 264.1, 314.1, 322 УК РФ составляет 100,0%.</w:t>
      </w:r>
    </w:p>
    <w:p w14:paraId="616D5EB2" w14:textId="499AAF90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Раскрыто 148 </w:t>
      </w:r>
      <w:r w:rsidR="00E46595" w:rsidRPr="00BE6685">
        <w:rPr>
          <w:sz w:val="28"/>
          <w:szCs w:val="28"/>
          <w:lang w:eastAsia="ru-RU"/>
        </w:rPr>
        <w:t>преступлений (</w:t>
      </w:r>
      <w:r w:rsidRPr="00BE6685">
        <w:rPr>
          <w:sz w:val="28"/>
          <w:szCs w:val="28"/>
          <w:lang w:eastAsia="ru-RU"/>
        </w:rPr>
        <w:t>-4,52%; 2022 – 155), в том числе 3 категории прошлых лет (+50,0%; 2022 – 2). За совершение преступлений установлено 122 лица (-8,96%; 2022 – 134). В дежурные сутки по «горячим» следам раскрыто 138 преступлений, совершенных на территории МО Алапаевское (+2,22%; 2022 – 135).</w:t>
      </w:r>
    </w:p>
    <w:p w14:paraId="3BD6C3A8" w14:textId="6A9E61FD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Процент раскрываемости преступлений составил 78,9% (+17,4%; 2022 – 67,2%), а по отдельным категориям преступлений, таким как убийство, умышленное причинение тяжкого вреда здоровью, грабежи, угрозы убийством процент раскрываемости преступлений составил 100%. Приостановлено предварительное расследование по 42 уголовному делу (-48,15%; 2022 – 81). </w:t>
      </w:r>
    </w:p>
    <w:p w14:paraId="391CDA93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Основным и наиболее массовым видом преступной деятельности составляют преступления против собственности и преступления против жизни и здоровья. За отчетный период зарегистрировано 124 преступлений данных видов, что составляет 66,3% от общего числа зарегистрированных </w:t>
      </w:r>
      <w:r w:rsidRPr="00BE6685">
        <w:rPr>
          <w:sz w:val="28"/>
          <w:szCs w:val="28"/>
          <w:lang w:eastAsia="ru-RU"/>
        </w:rPr>
        <w:lastRenderedPageBreak/>
        <w:t xml:space="preserve">преступлений. Зарегистрировано 42 факта краж чужого имущества (-35,38%; 2022 – 65), 24 фактов мошенничества (+26,32%; 2022 – 19), 18 фактов причинения легкого вреда здоровью (+28,5%; 2022– 14). </w:t>
      </w:r>
    </w:p>
    <w:p w14:paraId="22FA0B60" w14:textId="22AB864F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За отчетный период на территории муниципального образования выявлено 8 преступлений (уровень; 2022 – 8), связанных с незаконным оборотом наркотиков, из них 3 преступления связаны со сбытом наркотических средств (уровень; 2022 – 3). Раскрыто и направлено в суд 5 преступлений</w:t>
      </w:r>
      <w:r w:rsidR="00E46595" w:rsidRPr="00BE6685">
        <w:rPr>
          <w:sz w:val="28"/>
          <w:szCs w:val="28"/>
          <w:lang w:eastAsia="ru-RU"/>
        </w:rPr>
        <w:t xml:space="preserve"> (</w:t>
      </w:r>
      <w:r w:rsidRPr="00BE6685">
        <w:rPr>
          <w:sz w:val="28"/>
          <w:szCs w:val="28"/>
          <w:lang w:eastAsia="ru-RU"/>
        </w:rPr>
        <w:t>-16,7%; 2022 – 6). Процент раскрываемости составил 83,3% (+38,8</w:t>
      </w:r>
      <w:r w:rsidR="00F21361" w:rsidRPr="00BE6685">
        <w:rPr>
          <w:sz w:val="28"/>
          <w:szCs w:val="28"/>
          <w:lang w:eastAsia="ru-RU"/>
        </w:rPr>
        <w:t xml:space="preserve">%; </w:t>
      </w:r>
      <w:r w:rsidR="00F21361">
        <w:rPr>
          <w:sz w:val="28"/>
          <w:szCs w:val="28"/>
          <w:lang w:eastAsia="ru-RU"/>
        </w:rPr>
        <w:t>2022</w:t>
      </w:r>
      <w:r w:rsidRPr="00BE6685">
        <w:rPr>
          <w:sz w:val="28"/>
          <w:szCs w:val="28"/>
          <w:lang w:eastAsia="ru-RU"/>
        </w:rPr>
        <w:t xml:space="preserve"> – 60,0%). </w:t>
      </w:r>
    </w:p>
    <w:p w14:paraId="6D9330C6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В рамках проведения профилактических мероприятий проведено 6 оперативно – профилактических мероприятия («Сообщи где торгуют смертью», «Дети России», «Мак», «Потребитель», «Канал Перехват», «Притон»), в СМИ публикуются материалы о деятельности МО в сфере профилактики незаконного оборота наркотических средств, так за отчетный период времени в СМИ было сделано 48 публикаций, в том числе интернет – 11, радио – 11, печать – 13, телевидение - 13. </w:t>
      </w:r>
    </w:p>
    <w:p w14:paraId="42C30009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Сотрудниками ОПДН МО в учебных заведениях Алапаевского района проводятся беседы и лекции о вреде наркотиков. В настоящее время сотрудниками ГКОН в рамках ДОУ проводятся оперативно – розыскные мероприятия в отношении жителей </w:t>
      </w:r>
      <w:proofErr w:type="spellStart"/>
      <w:r w:rsidRPr="00BE6685">
        <w:rPr>
          <w:sz w:val="28"/>
          <w:szCs w:val="28"/>
          <w:lang w:eastAsia="ru-RU"/>
        </w:rPr>
        <w:t>п.г.т</w:t>
      </w:r>
      <w:proofErr w:type="spellEnd"/>
      <w:r w:rsidRPr="00BE6685">
        <w:rPr>
          <w:sz w:val="28"/>
          <w:szCs w:val="28"/>
          <w:lang w:eastAsia="ru-RU"/>
        </w:rPr>
        <w:t>. Верхняя Синячиха, которые занимаются незаконным сбытом наркотических средств на обслуживаемой территории, с целью изобличения в преступной деятельности.</w:t>
      </w:r>
    </w:p>
    <w:p w14:paraId="4DE52685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Основным и наиболее массовым видом преступной деятельности составляют преступления против собственности. За отчетный период зарегистрировано 75 преступления данного вида (-26,98%; 2022 - 89), что составляет 40,11% от общего числа зарегистрированных преступлений. Зарегистрировано 42 факта краж чужого имущества (-35,38%; 2022 – 65), 24 фактов мошенничества (+26,32%; 2022 – 19), 2 факта присвоения или растраты чужого имущества (+50,0%, 2022 – 1), 5 факта грабежа (+150%, 2022 – 2), 1 факт угона (уровень, 2022 – 1), 1 факт умышленного уничтожения ли повреждения чужого имущества (уровень, 2022 – 1). Из приведенного перечня видно, что основным видом совершаемых на территории района преступлений против собственности по-прежнему остаются кражи и мошенничества, их удельный вес от общего количества зарегистрированных преступлений составляет 35,29%. Раскрываемость краж составила 73,3%.</w:t>
      </w:r>
    </w:p>
    <w:p w14:paraId="6B03A091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Продолжают оставаться на высоком уровне случаи мошенничества и хищения денежных средств граждан, расположенных на банковских счетах, в том числе с использованием сети Интернет и сотовой связи. За отчетный период на территории МО Алапаевское зарегистрировано 32 факта преступлений данного вида (+39,13%, 2022-23), из них 8 краж по ст.158 ч.3 п. «Г» УК РФ (+50,0%; 2022 – 4) и 24 факта мошенничества (+26,32%; 2022 – 19). Трудности в раскрытии указанных преступлений, возникают в том, что лица совершавшие данные преступления, в основном находятся на территории других субъектов Российской Федерации, а иногда и за ее пределами. </w:t>
      </w:r>
    </w:p>
    <w:p w14:paraId="0533DC3B" w14:textId="15B4C770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Одним из наиболее целесообразных способов борьбы с данным видом преступлений, остаются профилактические мероприятия с жителями района, сотрудники полиции проводят с населением профилактические беседы, особенно с населением пожилого возраста, раздают брошюры, информация была размещена в интернете и средствах массовой информации. В СМИ </w:t>
      </w:r>
      <w:r w:rsidRPr="00BE6685">
        <w:rPr>
          <w:sz w:val="28"/>
          <w:szCs w:val="28"/>
          <w:lang w:eastAsia="ru-RU"/>
        </w:rPr>
        <w:lastRenderedPageBreak/>
        <w:t xml:space="preserve">размещаются материалы о деятельности МО в сфере профилактики мошенничества, так за отчетный период времени в СМИ было размещено 185 публикаций, в том числе интернет – 44, радио – 42, печать – 48, телевидение </w:t>
      </w:r>
      <w:r w:rsidR="004B7284">
        <w:rPr>
          <w:sz w:val="28"/>
          <w:szCs w:val="28"/>
          <w:lang w:eastAsia="ru-RU"/>
        </w:rPr>
        <w:t>–</w:t>
      </w:r>
      <w:r w:rsidRPr="00BE6685">
        <w:rPr>
          <w:sz w:val="28"/>
          <w:szCs w:val="28"/>
          <w:lang w:eastAsia="ru-RU"/>
        </w:rPr>
        <w:t xml:space="preserve"> 51.</w:t>
      </w:r>
    </w:p>
    <w:p w14:paraId="31947929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С целью повышения эффективности работы и в связи со сложностью и спецификой раскрытия и расследования уголовных дел, возбуждённых по фактам совершения мошеннических действий, а также по преступлениям прошлых лет созданы специализированные следственно-оперативные группы из числа сотрудников СО, ОД и ОУР, УУП. На постоянной основе проводится изучение уголовных дел с последующим заслушиванием СОГ, постановкой конкретных задач и сроков их исполнения. </w:t>
      </w:r>
    </w:p>
    <w:p w14:paraId="27F8D670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На территории МО Алапаевское зарегистрировано 94 дорожно-транспортных происшествий (+5,62%; 2022 – 89). Однако с пострадавшими зарегистрировано 8 дорожно-транспортных происшествия (-20,0%; 2022 – 10), в результате которых 10 человек получили травмы (-9,0%; 2022 –11), погиб 1 человек (-80,0%; 2022 – 5). С участием детей дорожно-транспортных происшествий не зарегистрировано (уровень; 2022 – 0).</w:t>
      </w:r>
    </w:p>
    <w:p w14:paraId="1047578A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В ходе анализа дорожно-транспортных происшествий установлено, что основными причинами совершения водителями дорожно-транспортного происшествия являются:</w:t>
      </w:r>
    </w:p>
    <w:p w14:paraId="1BF5FC3D" w14:textId="3BDF63F7" w:rsidR="00BE6685" w:rsidRPr="00BE6685" w:rsidRDefault="00BE6685" w:rsidP="004B7284">
      <w:pPr>
        <w:pStyle w:val="21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несоответствие скорости конкретным условиям движения;</w:t>
      </w:r>
    </w:p>
    <w:p w14:paraId="46DA5EFE" w14:textId="040AD2C6" w:rsidR="00BE6685" w:rsidRPr="00BE6685" w:rsidRDefault="00BE6685" w:rsidP="004B7284">
      <w:pPr>
        <w:pStyle w:val="21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управление транспортным средством в состоянии опьянения;</w:t>
      </w:r>
    </w:p>
    <w:p w14:paraId="427AFDE8" w14:textId="2E44B9D1" w:rsidR="00BE6685" w:rsidRPr="00BE6685" w:rsidRDefault="00BE6685" w:rsidP="004B7284">
      <w:pPr>
        <w:pStyle w:val="21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выезд на полосу, предназначенную для встречного движения. </w:t>
      </w:r>
    </w:p>
    <w:p w14:paraId="036B79A3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ДТП в поселках:</w:t>
      </w:r>
    </w:p>
    <w:p w14:paraId="4D261936" w14:textId="293ED7DE" w:rsidR="00BE6685" w:rsidRPr="00BE6685" w:rsidRDefault="00BE6685" w:rsidP="004B7284">
      <w:pPr>
        <w:pStyle w:val="21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п. </w:t>
      </w:r>
      <w:proofErr w:type="spellStart"/>
      <w:r w:rsidRPr="00BE6685">
        <w:rPr>
          <w:sz w:val="28"/>
          <w:szCs w:val="28"/>
          <w:lang w:eastAsia="ru-RU"/>
        </w:rPr>
        <w:t>В.Синячиха</w:t>
      </w:r>
      <w:proofErr w:type="spellEnd"/>
      <w:r w:rsidR="00F21361">
        <w:rPr>
          <w:sz w:val="28"/>
          <w:szCs w:val="28"/>
          <w:lang w:eastAsia="ru-RU"/>
        </w:rPr>
        <w:t xml:space="preserve"> –</w:t>
      </w:r>
      <w:r w:rsidRPr="00BE6685">
        <w:rPr>
          <w:sz w:val="28"/>
          <w:szCs w:val="28"/>
          <w:lang w:eastAsia="ru-RU"/>
        </w:rPr>
        <w:t xml:space="preserve"> 15 дорожно</w:t>
      </w:r>
      <w:r w:rsidR="00F21361">
        <w:rPr>
          <w:sz w:val="28"/>
          <w:szCs w:val="28"/>
          <w:lang w:eastAsia="ru-RU"/>
        </w:rPr>
        <w:t>-</w:t>
      </w:r>
      <w:r w:rsidRPr="00BE6685">
        <w:rPr>
          <w:sz w:val="28"/>
          <w:szCs w:val="28"/>
          <w:lang w:eastAsia="ru-RU"/>
        </w:rPr>
        <w:t>транспортных происшествий (-44,44%; 2022 – 27), с пострадавшими 4 дорожно</w:t>
      </w:r>
      <w:r w:rsidR="00F21361">
        <w:rPr>
          <w:sz w:val="28"/>
          <w:szCs w:val="28"/>
          <w:lang w:eastAsia="ru-RU"/>
        </w:rPr>
        <w:t>-</w:t>
      </w:r>
      <w:r w:rsidRPr="00BE6685">
        <w:rPr>
          <w:sz w:val="28"/>
          <w:szCs w:val="28"/>
          <w:lang w:eastAsia="ru-RU"/>
        </w:rPr>
        <w:t>транспортных происшествия (+300,0%; 2022 - 1), в результате которых 5 человек получили травмы (2022 – 0), погибших нет (-100%; 2022-2).</w:t>
      </w:r>
    </w:p>
    <w:p w14:paraId="49A212E5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Выявлено 862 нарушения правил дорожного движения (управление транспортным средством в состоянии опьянения – 15, без права управления транспортным средством – 26, ремни – 243, детское удерживающее устройство – 5, пешеходы – 99).</w:t>
      </w:r>
    </w:p>
    <w:p w14:paraId="69BBB2B5" w14:textId="1EE790FC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В целях предупреждения дорожно</w:t>
      </w:r>
      <w:r w:rsidR="00E46595">
        <w:rPr>
          <w:sz w:val="28"/>
          <w:szCs w:val="28"/>
          <w:lang w:eastAsia="ru-RU"/>
        </w:rPr>
        <w:t>-</w:t>
      </w:r>
      <w:r w:rsidRPr="00BE6685">
        <w:rPr>
          <w:sz w:val="28"/>
          <w:szCs w:val="28"/>
          <w:lang w:eastAsia="ru-RU"/>
        </w:rPr>
        <w:t>транспортных происшествий и снижения тяжести последствий на обслуживаемой территории ГИБДД МО в течение 2022 года принято участие в 26 профилактических мероприятиях, проводимых УГИБДД ГУ МВД по Свердловской области. По личной инициативе отделения Госавтоинспекции МО МВД России «Алапаевский» проведено 105 профилактических мероприятий (Краткосрочные мероприятия (стоп-контроль), по выявлению водителей в состоянии опьянения; рейдовые мероприятия по выявлению водителей в состоянии опьянения; рейдовые мероприятия по соблюдению правил перевозки детей; рейдовые мероприятия по несоблюдению правил проезда нерегулируемых пешеходных переходов; рейдовые мероприятия, направленные на соблюдение водителями правил обгона, выезд на полосу дороги предназначенную для встречного движения).</w:t>
      </w:r>
    </w:p>
    <w:p w14:paraId="60C3A996" w14:textId="27D8CD0E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За отчетный период поставлено на учет 2 преступления экономической направленности, в том числе из которых коррупционной направленности (+100%; 2022 – 1, коррупционной направленности не было). </w:t>
      </w:r>
    </w:p>
    <w:p w14:paraId="4D4DC58B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lastRenderedPageBreak/>
        <w:t xml:space="preserve">В МО созданы следственно-оперативные группы по раскрытию и расследованию экологических преступлений. В данные группы входят представители служб: следственного отдела, отдела дознания, отделения экономической безопасности и противодействия коррупции, уголовного розыска, участковых уполномоченных полиции. </w:t>
      </w:r>
    </w:p>
    <w:p w14:paraId="3BA04E79" w14:textId="34B1E632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За отчётный период на территории муниципального образования совершено 13 преступлений 4 несовершеннолетними (в 2022 году 15 преступлений совершены 9 несовершеннолетними). 1 преступление связано с кражей чужого имущества (ст. 158 УК РФ), 2 преступление связано с причинением телесных повреждений (ст. 115 УК РФ), 10 преступлений, связано с заведомо ложным сообщением об акте терроризма (ст.207 УК РФ). Преступления зарегистрированы в следующих населенных пунктах: </w:t>
      </w:r>
      <w:proofErr w:type="spellStart"/>
      <w:r w:rsidRPr="00BE6685">
        <w:rPr>
          <w:sz w:val="28"/>
          <w:szCs w:val="28"/>
          <w:lang w:eastAsia="ru-RU"/>
        </w:rPr>
        <w:t>с.Клевакино</w:t>
      </w:r>
      <w:proofErr w:type="spellEnd"/>
      <w:r w:rsidRPr="00BE6685">
        <w:rPr>
          <w:sz w:val="28"/>
          <w:szCs w:val="28"/>
          <w:lang w:eastAsia="ru-RU"/>
        </w:rPr>
        <w:t xml:space="preserve"> – 2; с. </w:t>
      </w:r>
      <w:proofErr w:type="spellStart"/>
      <w:r w:rsidRPr="00BE6685">
        <w:rPr>
          <w:sz w:val="28"/>
          <w:szCs w:val="28"/>
          <w:lang w:eastAsia="ru-RU"/>
        </w:rPr>
        <w:t>Деево</w:t>
      </w:r>
      <w:proofErr w:type="spellEnd"/>
      <w:r w:rsidRPr="00BE6685">
        <w:rPr>
          <w:sz w:val="28"/>
          <w:szCs w:val="28"/>
          <w:lang w:eastAsia="ru-RU"/>
        </w:rPr>
        <w:t xml:space="preserve"> – 10, п. </w:t>
      </w:r>
      <w:proofErr w:type="spellStart"/>
      <w:r w:rsidRPr="00BE6685">
        <w:rPr>
          <w:sz w:val="28"/>
          <w:szCs w:val="28"/>
          <w:lang w:eastAsia="ru-RU"/>
        </w:rPr>
        <w:t>В.Синячиха</w:t>
      </w:r>
      <w:proofErr w:type="spellEnd"/>
      <w:r w:rsidRPr="00BE6685">
        <w:rPr>
          <w:sz w:val="28"/>
          <w:szCs w:val="28"/>
          <w:lang w:eastAsia="ru-RU"/>
        </w:rPr>
        <w:t xml:space="preserve"> - 1. </w:t>
      </w:r>
    </w:p>
    <w:p w14:paraId="0FEF3DCB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На профилактическом учёте в ПДН на территории Алапаевского района состоит 19 несовершеннолетних и 49 неблагополучных родителей.</w:t>
      </w:r>
    </w:p>
    <w:p w14:paraId="6822534F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Основной проблемой противоправного поведения несовершеннолетних является ненадлежащее выполнение родительских обязанностей по обучению, нравственному и духовному воспитанию со стороны законных представителей, а также отсутствие контроля с их стороны за досугом и занятостью детей во внеурочное и вечернее время и их кругом общения. В связи с этим инспекторами ПДН совместно с социальными педагогами образовательных учреждений осуществляются проверки по месту жительства семей, родительский контроль в которых ослаблен либо отсутствует, с целью выявления и пресечения фактов ненадлежащего выполнения родительских обязанностей по обучению своих несовершеннолетних детей.</w:t>
      </w:r>
    </w:p>
    <w:p w14:paraId="07E2F13E" w14:textId="31C37638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Инспекторами ПДН совместно с другими субъектами профилактики на территории Алапаевского района провели оперативно - профилактические мероприятия, направленны на предупреждение правонарушений, совершаемых как несовершеннолетними, так и в отношении них «Комендантский патруль», «Здоровье», «Твой выбор», «Защита», «</w:t>
      </w:r>
      <w:proofErr w:type="spellStart"/>
      <w:r w:rsidRPr="00BE6685">
        <w:rPr>
          <w:sz w:val="28"/>
          <w:szCs w:val="28"/>
          <w:lang w:eastAsia="ru-RU"/>
        </w:rPr>
        <w:t>Условник</w:t>
      </w:r>
      <w:proofErr w:type="spellEnd"/>
      <w:r w:rsidRPr="00BE6685">
        <w:rPr>
          <w:sz w:val="28"/>
          <w:szCs w:val="28"/>
          <w:lang w:eastAsia="ru-RU"/>
        </w:rPr>
        <w:t>». Так же проведены акции «Единый день профилактики» и «</w:t>
      </w:r>
      <w:r w:rsidR="00F21361" w:rsidRPr="00BE6685">
        <w:rPr>
          <w:sz w:val="28"/>
          <w:szCs w:val="28"/>
          <w:lang w:eastAsia="ru-RU"/>
        </w:rPr>
        <w:t>Сообщи,</w:t>
      </w:r>
      <w:r w:rsidRPr="00BE6685">
        <w:rPr>
          <w:sz w:val="28"/>
          <w:szCs w:val="28"/>
          <w:lang w:eastAsia="ru-RU"/>
        </w:rPr>
        <w:t xml:space="preserve"> где торгуют смертью».  </w:t>
      </w:r>
    </w:p>
    <w:p w14:paraId="284D8E73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Проводимая работа с </w:t>
      </w:r>
      <w:proofErr w:type="spellStart"/>
      <w:r w:rsidRPr="00BE6685">
        <w:rPr>
          <w:sz w:val="28"/>
          <w:szCs w:val="28"/>
          <w:lang w:eastAsia="ru-RU"/>
        </w:rPr>
        <w:t>подучётными</w:t>
      </w:r>
      <w:proofErr w:type="spellEnd"/>
      <w:r w:rsidRPr="00BE6685">
        <w:rPr>
          <w:sz w:val="28"/>
          <w:szCs w:val="28"/>
          <w:lang w:eastAsia="ru-RU"/>
        </w:rPr>
        <w:t xml:space="preserve"> лицами привела к небольшому увеличению рецидивной преступности на 10,0% (с 80 до 88). Однако уменьшилось количество преступлений, совершенных лицами, находившимися в состоянии опьянения на 6,76% (с 74 до 69), на 42,8% сократилось количество преступлений, совершенных учащимися (с 7 до 4), на 16,22% сократилось количество преступлений, совершенных лицами без постоянного источника доходов (с 74 до 62).</w:t>
      </w:r>
    </w:p>
    <w:p w14:paraId="425E8AB9" w14:textId="77777777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Основными причинами преступлений, совершаемых ранее судимыми лицами, а также лицами в состоянии опьянения, по-прежнему остаются социальные, это в первую очередь:</w:t>
      </w:r>
    </w:p>
    <w:p w14:paraId="3FFCB6D8" w14:textId="0B1D9FA2" w:rsidR="00BE6685" w:rsidRPr="00BE6685" w:rsidRDefault="00BE6685" w:rsidP="004B7284">
      <w:pPr>
        <w:pStyle w:val="21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низкая социальная адаптация освободившихся лиц из мест лишения свободы;</w:t>
      </w:r>
    </w:p>
    <w:p w14:paraId="5CFF5BED" w14:textId="0A81B949" w:rsidR="00BE6685" w:rsidRPr="00BE6685" w:rsidRDefault="00BE6685" w:rsidP="004B7284">
      <w:pPr>
        <w:pStyle w:val="21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нежелание данной категории граждан трудоустроиться по требующимся специальностям;</w:t>
      </w:r>
    </w:p>
    <w:p w14:paraId="4B767CAC" w14:textId="2DADD82C" w:rsidR="00BE6685" w:rsidRPr="00BE6685" w:rsidRDefault="00BE6685" w:rsidP="004B7284">
      <w:pPr>
        <w:pStyle w:val="21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>имеют место факты нежелания работодателей предоставлять рабочие места данной категории граждан.</w:t>
      </w:r>
    </w:p>
    <w:p w14:paraId="1B99A9B4" w14:textId="6FB24171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lastRenderedPageBreak/>
        <w:t xml:space="preserve">На территории МО Алапаевское на профилактическом учёте состоит 17 человек, которые согласно Приказа МВД РФ от 8 июля 2011 г. </w:t>
      </w:r>
      <w:r w:rsidR="0075332C">
        <w:rPr>
          <w:sz w:val="28"/>
          <w:szCs w:val="28"/>
          <w:lang w:eastAsia="ru-RU"/>
        </w:rPr>
        <w:t>№</w:t>
      </w:r>
      <w:r w:rsidRPr="00BE6685">
        <w:rPr>
          <w:sz w:val="28"/>
          <w:szCs w:val="28"/>
          <w:lang w:eastAsia="ru-RU"/>
        </w:rPr>
        <w:t>818 «О порядке осуществления административного надзора за лицами, освобождёнными из мест лишения свободы», ежемесячно проверяются по месту жительства и с ними проводится профилактическая работа. В ходе профилактической работы в отношении поднадзорных лиц преступлений выявлено не было, однако в отношении 15 лиц было составлено 152 административных протокола за нарушение ограничений, установленных в отношении них судом.</w:t>
      </w:r>
    </w:p>
    <w:p w14:paraId="71102259" w14:textId="30BEBE3E" w:rsidR="00BE6685" w:rsidRPr="00BE6685" w:rsidRDefault="00BE6685" w:rsidP="004B7284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BE6685">
        <w:rPr>
          <w:sz w:val="28"/>
          <w:szCs w:val="28"/>
          <w:lang w:eastAsia="ru-RU"/>
        </w:rPr>
        <w:t xml:space="preserve">В соответствии с приказом МО от 07.02.2023 года </w:t>
      </w:r>
      <w:r w:rsidR="0075332C">
        <w:rPr>
          <w:sz w:val="28"/>
          <w:szCs w:val="28"/>
          <w:lang w:eastAsia="ru-RU"/>
        </w:rPr>
        <w:t>№</w:t>
      </w:r>
      <w:r w:rsidRPr="00BE6685">
        <w:rPr>
          <w:sz w:val="28"/>
          <w:szCs w:val="28"/>
          <w:lang w:eastAsia="ru-RU"/>
        </w:rPr>
        <w:t xml:space="preserve">48, на территории МО Алапаевское установлены границы 14 административных участков. Штат участковых уполномоченных на конец отчетного периода был укомплектован не в полном объеме, </w:t>
      </w:r>
      <w:proofErr w:type="spellStart"/>
      <w:r w:rsidRPr="00BE6685">
        <w:rPr>
          <w:sz w:val="28"/>
          <w:szCs w:val="28"/>
          <w:lang w:eastAsia="ru-RU"/>
        </w:rPr>
        <w:t>вакант</w:t>
      </w:r>
      <w:proofErr w:type="spellEnd"/>
      <w:r w:rsidRPr="00BE6685">
        <w:rPr>
          <w:sz w:val="28"/>
          <w:szCs w:val="28"/>
          <w:lang w:eastAsia="ru-RU"/>
        </w:rPr>
        <w:t xml:space="preserve"> составлял 8 единиц. </w:t>
      </w:r>
    </w:p>
    <w:p w14:paraId="6A782FAD" w14:textId="279D9EE4" w:rsidR="00D3718B" w:rsidRPr="00B320D3" w:rsidRDefault="00BE6685" w:rsidP="007C2816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BE6685">
        <w:rPr>
          <w:sz w:val="28"/>
          <w:szCs w:val="28"/>
          <w:lang w:eastAsia="ru-RU"/>
        </w:rPr>
        <w:t xml:space="preserve">Участковые уполномоченные полиции, обслуживающие административные участки, границы которых расположены на территории МО Алапаевское при профилактическом обходе административных участков, проводят разъяснительные беседы с гражданами по профилактике мошенничеств. В ходе </w:t>
      </w:r>
      <w:proofErr w:type="spellStart"/>
      <w:r w:rsidRPr="00BE6685">
        <w:rPr>
          <w:sz w:val="28"/>
          <w:szCs w:val="28"/>
          <w:lang w:eastAsia="ru-RU"/>
        </w:rPr>
        <w:t>подворово</w:t>
      </w:r>
      <w:proofErr w:type="spellEnd"/>
      <w:r w:rsidRPr="00BE6685">
        <w:rPr>
          <w:sz w:val="28"/>
          <w:szCs w:val="28"/>
          <w:lang w:eastAsia="ru-RU"/>
        </w:rPr>
        <w:t>-поквартирного обхода, полицейские рассказывают на конкретных примерах о разных схемах обмана, которые совершаются на территории МО, особое внимание уделяется телефонным мошенничествам. Всем гражданам вручаются памятки, где содержится необходимая информация об основных преступных схемах мошенников, рекомендации пожилым людям и телефоны служб и организаций, куда можно обратиться в любое время дня и ночи.</w:t>
      </w:r>
      <w:r w:rsidR="007C2816" w:rsidRPr="00B320D3">
        <w:rPr>
          <w:b/>
          <w:sz w:val="28"/>
          <w:szCs w:val="28"/>
        </w:rPr>
        <w:t xml:space="preserve"> </w:t>
      </w:r>
    </w:p>
    <w:p w14:paraId="1FC9EE5F" w14:textId="77777777" w:rsidR="00D3718B" w:rsidRDefault="00D3718B" w:rsidP="00F33290">
      <w:pPr>
        <w:pStyle w:val="Default"/>
      </w:pPr>
    </w:p>
    <w:sectPr w:rsidR="00D3718B" w:rsidSect="00D14107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5B5E3" w14:textId="77777777" w:rsidR="002744D0" w:rsidRDefault="002744D0" w:rsidP="005A379A">
      <w:r>
        <w:separator/>
      </w:r>
    </w:p>
  </w:endnote>
  <w:endnote w:type="continuationSeparator" w:id="0">
    <w:p w14:paraId="127E970C" w14:textId="77777777" w:rsidR="002744D0" w:rsidRDefault="002744D0" w:rsidP="005A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C6FD2" w14:textId="77777777" w:rsidR="002744D0" w:rsidRDefault="002744D0" w:rsidP="005A379A">
      <w:r>
        <w:separator/>
      </w:r>
    </w:p>
  </w:footnote>
  <w:footnote w:type="continuationSeparator" w:id="0">
    <w:p w14:paraId="0FFCF7F8" w14:textId="77777777" w:rsidR="002744D0" w:rsidRDefault="002744D0" w:rsidP="005A3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C1F0D87"/>
    <w:multiLevelType w:val="hybridMultilevel"/>
    <w:tmpl w:val="E712B8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sz w:val="28"/>
        <w:szCs w:val="28"/>
      </w:rPr>
    </w:lvl>
  </w:abstractNum>
  <w:abstractNum w:abstractNumId="2" w15:restartNumberingAfterBreak="0">
    <w:nsid w:val="00000002"/>
    <w:multiLevelType w:val="singleLevel"/>
    <w:tmpl w:val="FF4A3F9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3" w15:restartNumberingAfterBreak="0">
    <w:nsid w:val="09B04581"/>
    <w:multiLevelType w:val="hybridMultilevel"/>
    <w:tmpl w:val="35683AB2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223E9A97"/>
    <w:multiLevelType w:val="hybridMultilevel"/>
    <w:tmpl w:val="26CF27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8239519"/>
    <w:multiLevelType w:val="hybridMultilevel"/>
    <w:tmpl w:val="AC24B2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8B2841"/>
    <w:multiLevelType w:val="hybridMultilevel"/>
    <w:tmpl w:val="EF1CA124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14AC9"/>
    <w:multiLevelType w:val="hybridMultilevel"/>
    <w:tmpl w:val="6974F48C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536FE"/>
    <w:rsid w:val="00054BCB"/>
    <w:rsid w:val="00056C04"/>
    <w:rsid w:val="000D2FA7"/>
    <w:rsid w:val="000F3110"/>
    <w:rsid w:val="0010557B"/>
    <w:rsid w:val="00116389"/>
    <w:rsid w:val="0018190E"/>
    <w:rsid w:val="00193AE1"/>
    <w:rsid w:val="001A6CDD"/>
    <w:rsid w:val="001B61B6"/>
    <w:rsid w:val="00220249"/>
    <w:rsid w:val="002301F4"/>
    <w:rsid w:val="00236201"/>
    <w:rsid w:val="0025100A"/>
    <w:rsid w:val="00261741"/>
    <w:rsid w:val="00270533"/>
    <w:rsid w:val="002744D0"/>
    <w:rsid w:val="0028623E"/>
    <w:rsid w:val="0030106D"/>
    <w:rsid w:val="003015EB"/>
    <w:rsid w:val="003072C8"/>
    <w:rsid w:val="0031256B"/>
    <w:rsid w:val="00313958"/>
    <w:rsid w:val="00321CBE"/>
    <w:rsid w:val="003324BF"/>
    <w:rsid w:val="003336BB"/>
    <w:rsid w:val="00341C5A"/>
    <w:rsid w:val="00372A94"/>
    <w:rsid w:val="003B0B97"/>
    <w:rsid w:val="003B191A"/>
    <w:rsid w:val="00401D6C"/>
    <w:rsid w:val="00406B0A"/>
    <w:rsid w:val="00414B2F"/>
    <w:rsid w:val="0041641C"/>
    <w:rsid w:val="00440CD6"/>
    <w:rsid w:val="00444B6E"/>
    <w:rsid w:val="00464A76"/>
    <w:rsid w:val="00490AAC"/>
    <w:rsid w:val="00495EAE"/>
    <w:rsid w:val="004B7284"/>
    <w:rsid w:val="004E381E"/>
    <w:rsid w:val="0051055A"/>
    <w:rsid w:val="00514EC1"/>
    <w:rsid w:val="0055047D"/>
    <w:rsid w:val="00567006"/>
    <w:rsid w:val="005816E5"/>
    <w:rsid w:val="005A379A"/>
    <w:rsid w:val="005B0411"/>
    <w:rsid w:val="005C5320"/>
    <w:rsid w:val="005C63A3"/>
    <w:rsid w:val="005D7C55"/>
    <w:rsid w:val="005F2F53"/>
    <w:rsid w:val="00611367"/>
    <w:rsid w:val="00615DD2"/>
    <w:rsid w:val="00624851"/>
    <w:rsid w:val="00626CA9"/>
    <w:rsid w:val="00647132"/>
    <w:rsid w:val="00655F5B"/>
    <w:rsid w:val="00663D9F"/>
    <w:rsid w:val="006A6B77"/>
    <w:rsid w:val="006D190E"/>
    <w:rsid w:val="006D3631"/>
    <w:rsid w:val="0071594B"/>
    <w:rsid w:val="00722357"/>
    <w:rsid w:val="00744404"/>
    <w:rsid w:val="00747CBD"/>
    <w:rsid w:val="0075332C"/>
    <w:rsid w:val="007628A5"/>
    <w:rsid w:val="00764E78"/>
    <w:rsid w:val="00766AA5"/>
    <w:rsid w:val="00770776"/>
    <w:rsid w:val="00780AC3"/>
    <w:rsid w:val="007A68F4"/>
    <w:rsid w:val="007C2816"/>
    <w:rsid w:val="007C4D33"/>
    <w:rsid w:val="007D5AA9"/>
    <w:rsid w:val="007E5652"/>
    <w:rsid w:val="007E659D"/>
    <w:rsid w:val="008035A6"/>
    <w:rsid w:val="008150A2"/>
    <w:rsid w:val="008217E9"/>
    <w:rsid w:val="008516D4"/>
    <w:rsid w:val="00892EC9"/>
    <w:rsid w:val="008E599E"/>
    <w:rsid w:val="00933DBD"/>
    <w:rsid w:val="00940D11"/>
    <w:rsid w:val="0094269E"/>
    <w:rsid w:val="009638E9"/>
    <w:rsid w:val="00974DD1"/>
    <w:rsid w:val="009840EE"/>
    <w:rsid w:val="009923FE"/>
    <w:rsid w:val="009928F8"/>
    <w:rsid w:val="00996957"/>
    <w:rsid w:val="009E2C75"/>
    <w:rsid w:val="00A205C0"/>
    <w:rsid w:val="00A528E5"/>
    <w:rsid w:val="00A6386A"/>
    <w:rsid w:val="00A923E4"/>
    <w:rsid w:val="00AC5C2F"/>
    <w:rsid w:val="00AD274D"/>
    <w:rsid w:val="00B13D55"/>
    <w:rsid w:val="00B16D3C"/>
    <w:rsid w:val="00B529A1"/>
    <w:rsid w:val="00B54887"/>
    <w:rsid w:val="00B55CE3"/>
    <w:rsid w:val="00B77986"/>
    <w:rsid w:val="00BC4089"/>
    <w:rsid w:val="00BE6685"/>
    <w:rsid w:val="00C05A2D"/>
    <w:rsid w:val="00C05C63"/>
    <w:rsid w:val="00C56962"/>
    <w:rsid w:val="00C60605"/>
    <w:rsid w:val="00CE37DC"/>
    <w:rsid w:val="00CF5250"/>
    <w:rsid w:val="00D005B3"/>
    <w:rsid w:val="00D02EDD"/>
    <w:rsid w:val="00D13B47"/>
    <w:rsid w:val="00D14107"/>
    <w:rsid w:val="00D15F98"/>
    <w:rsid w:val="00D33E06"/>
    <w:rsid w:val="00D361AD"/>
    <w:rsid w:val="00D3718B"/>
    <w:rsid w:val="00D47B5F"/>
    <w:rsid w:val="00D518A3"/>
    <w:rsid w:val="00D81886"/>
    <w:rsid w:val="00D87B8E"/>
    <w:rsid w:val="00DA3CCD"/>
    <w:rsid w:val="00DE0E82"/>
    <w:rsid w:val="00E148C7"/>
    <w:rsid w:val="00E30E5F"/>
    <w:rsid w:val="00E41AA8"/>
    <w:rsid w:val="00E46595"/>
    <w:rsid w:val="00E47BC5"/>
    <w:rsid w:val="00E56C0B"/>
    <w:rsid w:val="00E67B5F"/>
    <w:rsid w:val="00E77131"/>
    <w:rsid w:val="00E80DDA"/>
    <w:rsid w:val="00E8386A"/>
    <w:rsid w:val="00EB31B8"/>
    <w:rsid w:val="00EB352A"/>
    <w:rsid w:val="00EB3C48"/>
    <w:rsid w:val="00EB4236"/>
    <w:rsid w:val="00EC0B04"/>
    <w:rsid w:val="00EC6DCE"/>
    <w:rsid w:val="00ED038E"/>
    <w:rsid w:val="00EE456C"/>
    <w:rsid w:val="00EE5637"/>
    <w:rsid w:val="00F21361"/>
    <w:rsid w:val="00F33290"/>
    <w:rsid w:val="00F367A0"/>
    <w:rsid w:val="00F46212"/>
    <w:rsid w:val="00F551A3"/>
    <w:rsid w:val="00FA7E5E"/>
    <w:rsid w:val="00FD761A"/>
    <w:rsid w:val="00FE1868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8E99B"/>
  <w15:docId w15:val="{A6AF0E75-A4D9-4793-9164-51902274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Default">
    <w:name w:val="Default"/>
    <w:rsid w:val="00F332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D371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3718B"/>
    <w:rPr>
      <w:rFonts w:ascii="Arial" w:hAnsi="Arial" w:cs="Arial"/>
    </w:rPr>
  </w:style>
  <w:style w:type="character" w:styleId="ab">
    <w:name w:val="Hyperlink"/>
    <w:basedOn w:val="a0"/>
    <w:uiPriority w:val="99"/>
    <w:unhideWhenUsed/>
    <w:rsid w:val="0055047D"/>
    <w:rPr>
      <w:color w:val="0000FF"/>
      <w:u w:val="single"/>
    </w:rPr>
  </w:style>
  <w:style w:type="character" w:customStyle="1" w:styleId="ac">
    <w:name w:val="Символ сноски"/>
    <w:rsid w:val="005A379A"/>
    <w:rPr>
      <w:vertAlign w:val="superscript"/>
    </w:rPr>
  </w:style>
  <w:style w:type="paragraph" w:customStyle="1" w:styleId="21">
    <w:name w:val="Основной текст с отступом 21"/>
    <w:basedOn w:val="a"/>
    <w:rsid w:val="005A379A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paragraph" w:customStyle="1" w:styleId="2">
    <w:name w:val="Основной текст2"/>
    <w:basedOn w:val="a"/>
    <w:rsid w:val="005A379A"/>
    <w:pPr>
      <w:shd w:val="clear" w:color="auto" w:fill="FFFFFF"/>
      <w:suppressAutoHyphens/>
      <w:autoSpaceDE/>
      <w:autoSpaceDN/>
      <w:adjustRightInd/>
      <w:spacing w:before="240" w:line="322" w:lineRule="exact"/>
      <w:ind w:hanging="400"/>
      <w:jc w:val="both"/>
    </w:pPr>
    <w:rPr>
      <w:sz w:val="26"/>
      <w:szCs w:val="26"/>
      <w:lang w:eastAsia="zh-CN"/>
    </w:rPr>
  </w:style>
  <w:style w:type="paragraph" w:styleId="ad">
    <w:name w:val="footnote text"/>
    <w:basedOn w:val="a"/>
    <w:link w:val="ae"/>
    <w:rsid w:val="005A379A"/>
    <w:pPr>
      <w:widowControl/>
      <w:suppressAutoHyphens/>
      <w:autoSpaceDE/>
      <w:autoSpaceDN/>
      <w:adjustRightInd/>
    </w:pPr>
    <w:rPr>
      <w:lang w:eastAsia="zh-CN"/>
    </w:rPr>
  </w:style>
  <w:style w:type="character" w:customStyle="1" w:styleId="ae">
    <w:name w:val="Текст сноски Знак"/>
    <w:basedOn w:val="a0"/>
    <w:link w:val="ad"/>
    <w:rsid w:val="005A379A"/>
    <w:rPr>
      <w:lang w:eastAsia="zh-CN"/>
    </w:rPr>
  </w:style>
  <w:style w:type="paragraph" w:styleId="20">
    <w:name w:val="Body Text Indent 2"/>
    <w:basedOn w:val="a"/>
    <w:link w:val="210"/>
    <w:uiPriority w:val="99"/>
    <w:unhideWhenUsed/>
    <w:rsid w:val="005A379A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0"/>
    <w:rsid w:val="005A379A"/>
  </w:style>
  <w:style w:type="character" w:customStyle="1" w:styleId="210">
    <w:name w:val="Основной текст с отступом 2 Знак1"/>
    <w:basedOn w:val="a0"/>
    <w:link w:val="20"/>
    <w:uiPriority w:val="99"/>
    <w:rsid w:val="005A379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63A42-D39F-41C8-855F-A36ECD74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6</Pages>
  <Words>2213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18</cp:revision>
  <cp:lastPrinted>2022-01-17T06:36:00Z</cp:lastPrinted>
  <dcterms:created xsi:type="dcterms:W3CDTF">2021-01-18T10:52:00Z</dcterms:created>
  <dcterms:modified xsi:type="dcterms:W3CDTF">2024-01-31T04:41:00Z</dcterms:modified>
</cp:coreProperties>
</file>